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0a8d3e6747734128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095" w:rsidRPr="00595928" w:rsidRDefault="00343095" w:rsidP="00343095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4.25pt" o:ole="">
            <v:imagedata r:id="rId8" o:title=""/>
          </v:shape>
          <o:OLEObject Type="Embed" ProgID="PBrush" ShapeID="_x0000_i1025" DrawAspect="Content" ObjectID="_1744008242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343095" w:rsidRPr="00595928" w:rsidRDefault="00343095" w:rsidP="00343095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343095" w:rsidRPr="00595928" w:rsidRDefault="00343095" w:rsidP="00343095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343095" w:rsidRPr="00595928" w:rsidRDefault="00343095" w:rsidP="0034309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343095" w:rsidRPr="00595928" w:rsidRDefault="00343095" w:rsidP="00343095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343095" w:rsidRPr="007502DB" w:rsidRDefault="00343095" w:rsidP="0034309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343095" w:rsidRDefault="00343095" w:rsidP="0034309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343095" w:rsidRPr="00CF51A8" w:rsidRDefault="00343095" w:rsidP="0034309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343095" w:rsidRPr="0094125C" w:rsidRDefault="00343095" w:rsidP="00343095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F64543">
        <w:rPr>
          <w:rFonts w:ascii="Arial" w:hAnsi="Arial" w:cs="Arial"/>
          <w:color w:val="000000" w:themeColor="text1"/>
          <w:sz w:val="22"/>
          <w:szCs w:val="22"/>
        </w:rPr>
        <w:tab/>
      </w:r>
      <w:r w:rsidRPr="00F64543">
        <w:rPr>
          <w:rFonts w:ascii="Arial" w:hAnsi="Arial" w:cs="Arial"/>
          <w:color w:val="000000" w:themeColor="text1"/>
          <w:sz w:val="22"/>
          <w:szCs w:val="22"/>
        </w:rPr>
        <w:tab/>
      </w:r>
      <w:r w:rsidRPr="00F64543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343095" w:rsidRPr="003D1D75" w:rsidRDefault="00343095" w:rsidP="00343095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343095" w:rsidRPr="003D1D75" w:rsidRDefault="00343095" w:rsidP="00343095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343095" w:rsidRPr="003D1D75" w:rsidRDefault="00343095" w:rsidP="00343095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343095" w:rsidRPr="000D3FD2" w:rsidRDefault="00343095" w:rsidP="00343095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343095" w:rsidRDefault="00343095" w:rsidP="00343095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343095" w:rsidRDefault="00343095" w:rsidP="00343095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343095" w:rsidRPr="005E73F1" w:rsidRDefault="00343095" w:rsidP="00343095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«Παροχή εντολής και πληρεξουσιότητας – Καθορισμός αμοιβής πληρεξουσί</w:t>
      </w:r>
      <w:r w:rsidR="00EA74BA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δικηγόρου». </w:t>
      </w:r>
    </w:p>
    <w:p w:rsidR="00343095" w:rsidRDefault="00343095" w:rsidP="00343095">
      <w:pPr>
        <w:rPr>
          <w:rFonts w:ascii="Arial" w:hAnsi="Arial" w:cs="Arial"/>
          <w:sz w:val="22"/>
          <w:szCs w:val="22"/>
        </w:rPr>
      </w:pPr>
    </w:p>
    <w:p w:rsidR="00343095" w:rsidRDefault="00343095" w:rsidP="00343095">
      <w:pPr>
        <w:rPr>
          <w:rFonts w:ascii="Arial" w:hAnsi="Arial" w:cs="Arial"/>
          <w:sz w:val="22"/>
          <w:szCs w:val="22"/>
        </w:rPr>
      </w:pPr>
    </w:p>
    <w:p w:rsidR="00343095" w:rsidRDefault="00343095" w:rsidP="00343095">
      <w:pPr>
        <w:jc w:val="center"/>
        <w:rPr>
          <w:rFonts w:ascii="Arial" w:hAnsi="Arial" w:cs="Arial"/>
          <w:b/>
          <w:sz w:val="22"/>
          <w:szCs w:val="22"/>
        </w:rPr>
      </w:pPr>
    </w:p>
    <w:p w:rsidR="00343095" w:rsidRDefault="00343095" w:rsidP="00343095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F27724" w:rsidRDefault="00343095" w:rsidP="0034309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9-3-2023 και με </w:t>
      </w:r>
      <w:r w:rsidRPr="0034454C">
        <w:rPr>
          <w:rFonts w:ascii="Arial" w:hAnsi="Arial" w:cs="Arial"/>
          <w:b/>
          <w:sz w:val="22"/>
          <w:szCs w:val="22"/>
        </w:rPr>
        <w:t xml:space="preserve">αριθ. κατ. </w:t>
      </w:r>
      <w:r w:rsidR="00F27724" w:rsidRPr="0034454C">
        <w:rPr>
          <w:rFonts w:ascii="Arial" w:hAnsi="Arial" w:cs="Arial"/>
          <w:b/>
          <w:sz w:val="22"/>
          <w:szCs w:val="22"/>
        </w:rPr>
        <w:t>424/ΕΜ/64/10-3-2023</w:t>
      </w:r>
      <w:r>
        <w:rPr>
          <w:rFonts w:ascii="Arial" w:hAnsi="Arial" w:cs="Arial"/>
          <w:sz w:val="22"/>
          <w:szCs w:val="22"/>
        </w:rPr>
        <w:t xml:space="preserve"> ενώπιον του </w:t>
      </w:r>
      <w:r w:rsidR="00F27724">
        <w:rPr>
          <w:rFonts w:ascii="Arial" w:hAnsi="Arial" w:cs="Arial"/>
          <w:sz w:val="22"/>
          <w:szCs w:val="22"/>
        </w:rPr>
        <w:t xml:space="preserve">Μονομελούς Πρωτοδικείου Λαμίας </w:t>
      </w:r>
      <w:r w:rsidRPr="0034454C">
        <w:rPr>
          <w:rFonts w:ascii="Arial" w:hAnsi="Arial" w:cs="Arial"/>
          <w:b/>
          <w:sz w:val="22"/>
          <w:szCs w:val="22"/>
        </w:rPr>
        <w:t>α</w:t>
      </w:r>
      <w:r w:rsidR="00F27724" w:rsidRPr="0034454C">
        <w:rPr>
          <w:rFonts w:ascii="Arial" w:hAnsi="Arial" w:cs="Arial"/>
          <w:b/>
          <w:sz w:val="22"/>
          <w:szCs w:val="22"/>
        </w:rPr>
        <w:t xml:space="preserve">ίτηση </w:t>
      </w:r>
      <w:r w:rsidRPr="0034454C">
        <w:rPr>
          <w:rFonts w:ascii="Arial" w:hAnsi="Arial" w:cs="Arial"/>
          <w:b/>
          <w:sz w:val="22"/>
          <w:szCs w:val="22"/>
        </w:rPr>
        <w:t>(</w:t>
      </w:r>
      <w:proofErr w:type="spellStart"/>
      <w:r w:rsidR="00F27724" w:rsidRPr="0034454C">
        <w:rPr>
          <w:rFonts w:ascii="Arial" w:hAnsi="Arial" w:cs="Arial"/>
          <w:b/>
          <w:sz w:val="22"/>
          <w:szCs w:val="22"/>
        </w:rPr>
        <w:t>εκουσία</w:t>
      </w:r>
      <w:proofErr w:type="spellEnd"/>
      <w:r w:rsidR="00F27724" w:rsidRPr="0034454C">
        <w:rPr>
          <w:rFonts w:ascii="Arial" w:hAnsi="Arial" w:cs="Arial"/>
          <w:b/>
          <w:sz w:val="22"/>
          <w:szCs w:val="22"/>
        </w:rPr>
        <w:t xml:space="preserve"> δικαιοδοσία)</w:t>
      </w:r>
      <w:r w:rsidRPr="0034454C">
        <w:rPr>
          <w:rFonts w:ascii="Arial" w:hAnsi="Arial" w:cs="Arial"/>
          <w:b/>
          <w:sz w:val="22"/>
          <w:szCs w:val="22"/>
        </w:rPr>
        <w:t xml:space="preserve"> του Γεωργίου </w:t>
      </w:r>
      <w:proofErr w:type="spellStart"/>
      <w:r w:rsidRPr="0034454C">
        <w:rPr>
          <w:rFonts w:ascii="Arial" w:hAnsi="Arial" w:cs="Arial"/>
          <w:b/>
          <w:sz w:val="22"/>
          <w:szCs w:val="22"/>
        </w:rPr>
        <w:t>Βαρζάκα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34454C">
        <w:rPr>
          <w:rFonts w:ascii="Arial" w:hAnsi="Arial" w:cs="Arial"/>
          <w:b/>
          <w:sz w:val="22"/>
          <w:szCs w:val="22"/>
        </w:rPr>
        <w:t>του Κωνσταντίνου</w:t>
      </w:r>
      <w:r w:rsidR="00F27724">
        <w:rPr>
          <w:rFonts w:ascii="Arial" w:hAnsi="Arial" w:cs="Arial"/>
          <w:sz w:val="22"/>
          <w:szCs w:val="22"/>
        </w:rPr>
        <w:t xml:space="preserve"> κατά </w:t>
      </w:r>
      <w:r w:rsidR="00F27724" w:rsidRPr="00F27724">
        <w:rPr>
          <w:rFonts w:ascii="Arial" w:hAnsi="Arial" w:cs="Arial"/>
          <w:sz w:val="22"/>
          <w:szCs w:val="22"/>
        </w:rPr>
        <w:t>:</w:t>
      </w:r>
      <w:r w:rsidR="00F27724">
        <w:rPr>
          <w:rFonts w:ascii="Arial" w:hAnsi="Arial" w:cs="Arial"/>
          <w:sz w:val="22"/>
          <w:szCs w:val="22"/>
        </w:rPr>
        <w:t xml:space="preserve"> 1. Της Προϊσταμένης του Κτηματολογικού Γραφείου Στερεάς Ελλάδας, 2. Του </w:t>
      </w:r>
      <w:proofErr w:type="spellStart"/>
      <w:r>
        <w:rPr>
          <w:rFonts w:ascii="Arial" w:hAnsi="Arial" w:cs="Arial"/>
          <w:sz w:val="22"/>
          <w:szCs w:val="22"/>
        </w:rPr>
        <w:t>ν.π.δ.δ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F27724">
        <w:rPr>
          <w:rFonts w:ascii="Arial" w:hAnsi="Arial" w:cs="Arial"/>
          <w:sz w:val="22"/>
          <w:szCs w:val="22"/>
        </w:rPr>
        <w:t xml:space="preserve"> με την επωνυμία «ΔΗΜΟΣ ΛΑΜΙΕΩΝ», με την οποία ζήτησε </w:t>
      </w:r>
      <w:r w:rsidR="00F27724" w:rsidRPr="00F27724">
        <w:rPr>
          <w:rFonts w:ascii="Arial" w:hAnsi="Arial" w:cs="Arial"/>
          <w:sz w:val="22"/>
          <w:szCs w:val="22"/>
        </w:rPr>
        <w:t>:</w:t>
      </w:r>
      <w:r w:rsidR="00F27724">
        <w:rPr>
          <w:rFonts w:ascii="Arial" w:hAnsi="Arial" w:cs="Arial"/>
          <w:sz w:val="22"/>
          <w:szCs w:val="22"/>
        </w:rPr>
        <w:t xml:space="preserve"> α) Να διαταχθεί η διαγραφή από τα βιβλία Διεκδικήσεων του Κτηματολογικού Γραφείου Στερεάς Ελλάδος της από 9-3-2011 και με αριθ. κατ. 117/2011 ενώπιον του Ειρηνοδικείου Λαμίας διεκδικητικής αγωγής του Δήμου </w:t>
      </w:r>
      <w:proofErr w:type="spellStart"/>
      <w:r w:rsidR="00F27724">
        <w:rPr>
          <w:rFonts w:ascii="Arial" w:hAnsi="Arial" w:cs="Arial"/>
          <w:sz w:val="22"/>
          <w:szCs w:val="22"/>
        </w:rPr>
        <w:t>Λαμιέων</w:t>
      </w:r>
      <w:proofErr w:type="spellEnd"/>
      <w:r w:rsidR="00F27724">
        <w:rPr>
          <w:rFonts w:ascii="Arial" w:hAnsi="Arial" w:cs="Arial"/>
          <w:sz w:val="22"/>
          <w:szCs w:val="22"/>
        </w:rPr>
        <w:t xml:space="preserve"> κατ’ αυτού, καταχωρηθείσας στα βιβλία Διεκδικήσεων στον τόμο 22 και αριθμό 3237 και β) Να καταδικασθεί το αντίδικο </w:t>
      </w:r>
      <w:proofErr w:type="spellStart"/>
      <w:r w:rsidR="00F27724">
        <w:rPr>
          <w:rFonts w:ascii="Arial" w:hAnsi="Arial" w:cs="Arial"/>
          <w:sz w:val="22"/>
          <w:szCs w:val="22"/>
        </w:rPr>
        <w:t>ν.π.δ.δ</w:t>
      </w:r>
      <w:proofErr w:type="spellEnd"/>
      <w:r w:rsidR="00F27724">
        <w:rPr>
          <w:rFonts w:ascii="Arial" w:hAnsi="Arial" w:cs="Arial"/>
          <w:sz w:val="22"/>
          <w:szCs w:val="22"/>
        </w:rPr>
        <w:t>. στην εν γέν</w:t>
      </w:r>
      <w:r w:rsidR="00E41077">
        <w:rPr>
          <w:rFonts w:ascii="Arial" w:hAnsi="Arial" w:cs="Arial"/>
          <w:sz w:val="22"/>
          <w:szCs w:val="22"/>
        </w:rPr>
        <w:t>ε</w:t>
      </w:r>
      <w:r w:rsidR="00F27724">
        <w:rPr>
          <w:rFonts w:ascii="Arial" w:hAnsi="Arial" w:cs="Arial"/>
          <w:sz w:val="22"/>
          <w:szCs w:val="22"/>
        </w:rPr>
        <w:t xml:space="preserve">ι δικαστική του δαπάνη, η συζήτηση της οποίας ορίσθηκε για τη </w:t>
      </w:r>
      <w:r w:rsidR="00F27724" w:rsidRPr="0034454C">
        <w:rPr>
          <w:rFonts w:ascii="Arial" w:hAnsi="Arial" w:cs="Arial"/>
          <w:b/>
          <w:sz w:val="22"/>
          <w:szCs w:val="22"/>
        </w:rPr>
        <w:t>δικάσιμο της</w:t>
      </w:r>
      <w:r w:rsidR="00F27724">
        <w:rPr>
          <w:rFonts w:ascii="Arial" w:hAnsi="Arial" w:cs="Arial"/>
          <w:sz w:val="22"/>
          <w:szCs w:val="22"/>
        </w:rPr>
        <w:t xml:space="preserve"> </w:t>
      </w:r>
      <w:r w:rsidR="00F27724" w:rsidRPr="0034454C">
        <w:rPr>
          <w:rFonts w:ascii="Arial" w:hAnsi="Arial" w:cs="Arial"/>
          <w:b/>
          <w:sz w:val="22"/>
          <w:szCs w:val="22"/>
        </w:rPr>
        <w:t>12</w:t>
      </w:r>
      <w:r w:rsidR="00F27724" w:rsidRPr="0034454C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F27724" w:rsidRPr="0034454C">
        <w:rPr>
          <w:rFonts w:ascii="Arial" w:hAnsi="Arial" w:cs="Arial"/>
          <w:b/>
          <w:sz w:val="22"/>
          <w:szCs w:val="22"/>
        </w:rPr>
        <w:t>-5-2023</w:t>
      </w:r>
      <w:r w:rsidR="00F27724">
        <w:rPr>
          <w:rFonts w:ascii="Arial" w:hAnsi="Arial" w:cs="Arial"/>
          <w:sz w:val="22"/>
          <w:szCs w:val="22"/>
        </w:rPr>
        <w:t>.</w:t>
      </w:r>
    </w:p>
    <w:p w:rsidR="00343095" w:rsidRDefault="0034454C" w:rsidP="0034309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9-3-2011 και με αριθ. κατ. 117/9-3-2011 ενώπιον του Ειρηνοδικείου Λαμίας διεκδικητική αγωγή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κατά του Γεωργίου </w:t>
      </w:r>
      <w:proofErr w:type="spellStart"/>
      <w:r>
        <w:rPr>
          <w:rFonts w:ascii="Arial" w:hAnsi="Arial" w:cs="Arial"/>
          <w:sz w:val="22"/>
          <w:szCs w:val="22"/>
        </w:rPr>
        <w:t>Βαρζάκα</w:t>
      </w:r>
      <w:proofErr w:type="spellEnd"/>
      <w:r>
        <w:rPr>
          <w:rFonts w:ascii="Arial" w:hAnsi="Arial" w:cs="Arial"/>
          <w:sz w:val="22"/>
          <w:szCs w:val="22"/>
        </w:rPr>
        <w:t xml:space="preserve"> του Κωνσταντίνου, με την οποία </w:t>
      </w:r>
      <w:r w:rsidR="00343095">
        <w:rPr>
          <w:rFonts w:ascii="Arial" w:hAnsi="Arial" w:cs="Arial"/>
          <w:sz w:val="22"/>
          <w:szCs w:val="22"/>
        </w:rPr>
        <w:t xml:space="preserve">ζήτησε </w:t>
      </w:r>
      <w:r w:rsidR="00343095" w:rsidRPr="0081528B">
        <w:rPr>
          <w:rFonts w:ascii="Arial" w:hAnsi="Arial" w:cs="Arial"/>
          <w:sz w:val="22"/>
          <w:szCs w:val="22"/>
        </w:rPr>
        <w:t>:</w:t>
      </w:r>
      <w:r w:rsidR="00343095">
        <w:rPr>
          <w:rFonts w:ascii="Arial" w:hAnsi="Arial" w:cs="Arial"/>
          <w:sz w:val="22"/>
          <w:szCs w:val="22"/>
        </w:rPr>
        <w:t xml:space="preserve"> α) Να αναγνωρισθεί ότι είναι κύριος, νομέας και κάτοχος του κοινόχρηστου αγροτικού δρόμου, στο κτήμα «</w:t>
      </w:r>
      <w:proofErr w:type="spellStart"/>
      <w:r w:rsidR="00343095">
        <w:rPr>
          <w:rFonts w:ascii="Arial" w:hAnsi="Arial" w:cs="Arial"/>
          <w:sz w:val="22"/>
          <w:szCs w:val="22"/>
        </w:rPr>
        <w:t>Σαρμουσακλή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» της κτηματικής περιφέρειας </w:t>
      </w:r>
      <w:proofErr w:type="spellStart"/>
      <w:r w:rsidR="00343095">
        <w:rPr>
          <w:rFonts w:ascii="Arial" w:hAnsi="Arial" w:cs="Arial"/>
          <w:sz w:val="22"/>
          <w:szCs w:val="22"/>
        </w:rPr>
        <w:t>Ροδίτσας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 και στην ειδική θέση «Φούσκα», ο οποίος διέρχεται με κατεύθυνση από δύση προς ανατολή και καταλήγει κάθετα στην Π.Ε.Ο. Λαμίας – Αταλάντης, ο οποίος </w:t>
      </w:r>
      <w:r w:rsidR="00343095">
        <w:rPr>
          <w:rFonts w:ascii="Arial" w:hAnsi="Arial" w:cs="Arial"/>
          <w:sz w:val="22"/>
          <w:szCs w:val="22"/>
        </w:rPr>
        <w:lastRenderedPageBreak/>
        <w:t xml:space="preserve">έχει μήκος περίπου 109,54 μέτρων, πλάτος 2,00 μέτρων και συνολικό εμβαδόν 219,08 τετραγωνικών μέτρων και συνορεύει ανατολικά με τη διερχόμενη Π.Ε.Ο. Λαμίας - Αταλάντης, δυτικά με υπόλοιπο τμήμα του δρόμου αυτού, νότια με την ιδιοκτησία του εναγόμενου και βόρεια μερικώς με ιδιοκτησία Νικολάου </w:t>
      </w:r>
      <w:proofErr w:type="spellStart"/>
      <w:r w:rsidR="00343095">
        <w:rPr>
          <w:rFonts w:ascii="Arial" w:hAnsi="Arial" w:cs="Arial"/>
          <w:sz w:val="22"/>
          <w:szCs w:val="22"/>
        </w:rPr>
        <w:t>Ζουμπόπουλου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 και λοιπών και μερικώς με ιδιοκτησία Βασιλείου </w:t>
      </w:r>
      <w:proofErr w:type="spellStart"/>
      <w:r w:rsidR="00343095">
        <w:rPr>
          <w:rFonts w:ascii="Arial" w:hAnsi="Arial" w:cs="Arial"/>
          <w:sz w:val="22"/>
          <w:szCs w:val="22"/>
        </w:rPr>
        <w:t>Βαλεντή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 και λοιπών, όπως αυτό το καταληφθέν τμήμα αποτυπώνεται στο από Δεκεμβρίου 2010 τοπογραφικό διάγραμμα, συνοδευόμενο από το απόσπασμα του Αναδασμού του κτήματος «</w:t>
      </w:r>
      <w:proofErr w:type="spellStart"/>
      <w:r w:rsidR="00343095">
        <w:rPr>
          <w:rFonts w:ascii="Arial" w:hAnsi="Arial" w:cs="Arial"/>
          <w:sz w:val="22"/>
          <w:szCs w:val="22"/>
        </w:rPr>
        <w:t>Σαρμουσακλή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» </w:t>
      </w:r>
      <w:proofErr w:type="spellStart"/>
      <w:r w:rsidR="00343095">
        <w:rPr>
          <w:rFonts w:ascii="Arial" w:hAnsi="Arial" w:cs="Arial"/>
          <w:sz w:val="22"/>
          <w:szCs w:val="22"/>
        </w:rPr>
        <w:t>Ροδίτσας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 έτους 1931 του Τοπογράφου Μηχανικού κ. Σωτηρίου Ρίζου και το οποίο επισυνάπτεται στην παρούσα αγωγή,  β) Να διαταχθεί η αποβολή του εναγόμενου και κάθε τρίτου που έλκει δικαίωμα απ’ αυτόν από το παραπάνω τμήμα του αγροτικού κοινόχρηστου δρόμου και να αποδοθεί στο Δήμο </w:t>
      </w:r>
      <w:proofErr w:type="spellStart"/>
      <w:r w:rsidR="00343095">
        <w:rPr>
          <w:rFonts w:ascii="Arial" w:hAnsi="Arial" w:cs="Arial"/>
          <w:sz w:val="22"/>
          <w:szCs w:val="22"/>
        </w:rPr>
        <w:t>Λαμιέων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 αυτός, γ) Να απειληθεί χρηματική ποινή 3.000,00 ευρώ στον εναγόμενο ως μέσο εκτέλεσης της απόφασης που θα εκδοθεί, δ) Να κηρυχθεί η </w:t>
      </w:r>
      <w:proofErr w:type="spellStart"/>
      <w:r w:rsidR="00343095">
        <w:rPr>
          <w:rFonts w:ascii="Arial" w:hAnsi="Arial" w:cs="Arial"/>
          <w:sz w:val="22"/>
          <w:szCs w:val="22"/>
        </w:rPr>
        <w:t>εκδοθησόμενη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 απόφαση προσωρινά εκτελεστή και ε) Να καταδικασθεί ο εναγόμενος στη δικαστική δαπάνη του Δήμου </w:t>
      </w:r>
      <w:proofErr w:type="spellStart"/>
      <w:r w:rsidR="00343095">
        <w:rPr>
          <w:rFonts w:ascii="Arial" w:hAnsi="Arial" w:cs="Arial"/>
          <w:sz w:val="22"/>
          <w:szCs w:val="22"/>
        </w:rPr>
        <w:t>Λαμιέων</w:t>
      </w:r>
      <w:proofErr w:type="spellEnd"/>
      <w:r w:rsidR="00343095">
        <w:rPr>
          <w:rFonts w:ascii="Arial" w:hAnsi="Arial" w:cs="Arial"/>
          <w:sz w:val="22"/>
          <w:szCs w:val="22"/>
        </w:rPr>
        <w:t>.</w:t>
      </w:r>
    </w:p>
    <w:p w:rsidR="00343095" w:rsidRDefault="00343095" w:rsidP="0034309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ως άνω διεκδικητική αγωγή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κατά του Γεωργίου </w:t>
      </w:r>
      <w:proofErr w:type="spellStart"/>
      <w:r>
        <w:rPr>
          <w:rFonts w:ascii="Arial" w:hAnsi="Arial" w:cs="Arial"/>
          <w:sz w:val="22"/>
          <w:szCs w:val="22"/>
        </w:rPr>
        <w:t>Βαρζάκα</w:t>
      </w:r>
      <w:proofErr w:type="spellEnd"/>
      <w:r>
        <w:rPr>
          <w:rFonts w:ascii="Arial" w:hAnsi="Arial" w:cs="Arial"/>
          <w:sz w:val="22"/>
          <w:szCs w:val="22"/>
        </w:rPr>
        <w:t xml:space="preserve"> του Κωνσταντίνου καταχωρήθηκε  στον τόμο 22 και αριθμό 3237 των βιβλίων Διεκδικήσεων του Υποθηκοφυλακείου Λαμίας σύμφωνα και με το με το υπ’ αριθ. 1168/23-3-2011 πιστοποιητικό του Υποθηκοφυλακείου Λαμίας και μέχρι σήμερα δεν έχει συζητηθεί ενώπιον του Ειρηνοδικείου Λαμίας.</w:t>
      </w:r>
    </w:p>
    <w:p w:rsidR="00343095" w:rsidRPr="007356B0" w:rsidRDefault="00343095" w:rsidP="0034309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343095" w:rsidRPr="0087387F" w:rsidRDefault="00343095" w:rsidP="0034309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343095" w:rsidRPr="008A3943" w:rsidRDefault="0009178F" w:rsidP="00343095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Δ.Υ./ 26-04-</w:t>
      </w:r>
      <w:r w:rsidR="00343095">
        <w:rPr>
          <w:rFonts w:ascii="Arial" w:hAnsi="Arial" w:cs="Arial"/>
          <w:sz w:val="22"/>
          <w:szCs w:val="22"/>
        </w:rPr>
        <w:t>202</w:t>
      </w:r>
      <w:r w:rsidR="0034454C">
        <w:rPr>
          <w:rFonts w:ascii="Arial" w:hAnsi="Arial" w:cs="Arial"/>
          <w:sz w:val="22"/>
          <w:szCs w:val="22"/>
        </w:rPr>
        <w:t>3</w:t>
      </w:r>
      <w:r w:rsidR="00343095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Υπηρεσίας.</w:t>
      </w:r>
    </w:p>
    <w:p w:rsidR="00343095" w:rsidRDefault="00343095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53/11-3-2020), τις διατάξεις του άρθρου 40</w:t>
      </w:r>
      <w:r w:rsidR="00380327">
        <w:rPr>
          <w:rFonts w:ascii="Arial" w:hAnsi="Arial" w:cs="Arial"/>
          <w:sz w:val="22"/>
          <w:szCs w:val="22"/>
        </w:rPr>
        <w:t>, παρ. 1</w:t>
      </w:r>
      <w:r>
        <w:rPr>
          <w:rFonts w:ascii="Arial" w:hAnsi="Arial" w:cs="Arial"/>
          <w:sz w:val="22"/>
          <w:szCs w:val="22"/>
        </w:rPr>
        <w:t xml:space="preserve"> του Ν. 4735/2020 (ΦΕΚ Α΄ 197/12-10-2020), τις διατάξεις του άρθρου 38 του Ν. 4795/2021 (ΦΕΚ Α΄62/17-4-2021) και τις διατάξεις του άρθρου 37 του Ν. 4915/2022 (ΦΕΚ Α΄63/24-3-2022), καθώς και τη συνημμένη γνωμοδότηση του Προϊσταμένου του Τμήματος Νομικής Υπηρεσίας,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343095" w:rsidRDefault="00343095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Στέφου Άννα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>
        <w:rPr>
          <w:rFonts w:ascii="Arial" w:hAnsi="Arial" w:cs="Arial"/>
          <w:b/>
          <w:sz w:val="22"/>
          <w:szCs w:val="22"/>
        </w:rPr>
        <w:t>311)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</w:t>
      </w:r>
      <w:r w:rsidR="00380327">
        <w:rPr>
          <w:rFonts w:ascii="Arial" w:hAnsi="Arial" w:cs="Arial"/>
          <w:sz w:val="22"/>
          <w:szCs w:val="22"/>
        </w:rPr>
        <w:t>παρασταθεί</w:t>
      </w:r>
      <w:r>
        <w:rPr>
          <w:rFonts w:ascii="Arial" w:hAnsi="Arial" w:cs="Arial"/>
          <w:sz w:val="22"/>
          <w:szCs w:val="22"/>
        </w:rPr>
        <w:t xml:space="preserve">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="00380327">
        <w:rPr>
          <w:rFonts w:ascii="Arial" w:hAnsi="Arial" w:cs="Arial"/>
          <w:sz w:val="22"/>
          <w:szCs w:val="22"/>
        </w:rPr>
        <w:t xml:space="preserve">την </w:t>
      </w:r>
      <w:r w:rsidR="001F1A65" w:rsidRPr="00E41077">
        <w:rPr>
          <w:rFonts w:ascii="Arial" w:hAnsi="Arial" w:cs="Arial"/>
          <w:b/>
          <w:sz w:val="22"/>
          <w:szCs w:val="22"/>
        </w:rPr>
        <w:t>12-5-2023</w:t>
      </w:r>
      <w:r w:rsidR="001F1A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ενώπιον </w:t>
      </w:r>
      <w:r w:rsidR="00380327">
        <w:rPr>
          <w:rFonts w:ascii="Arial" w:hAnsi="Arial" w:cs="Arial"/>
          <w:sz w:val="22"/>
          <w:szCs w:val="22"/>
        </w:rPr>
        <w:t>του Μονομελούς Πρωτο</w:t>
      </w:r>
      <w:r>
        <w:rPr>
          <w:rFonts w:ascii="Arial" w:hAnsi="Arial" w:cs="Arial"/>
          <w:sz w:val="22"/>
          <w:szCs w:val="22"/>
        </w:rPr>
        <w:t>δικείου Λαμίας,</w:t>
      </w:r>
      <w:r w:rsidR="001F1A65">
        <w:rPr>
          <w:rFonts w:ascii="Arial" w:hAnsi="Arial" w:cs="Arial"/>
          <w:sz w:val="22"/>
          <w:szCs w:val="22"/>
        </w:rPr>
        <w:t xml:space="preserve"> </w:t>
      </w:r>
      <w:r w:rsidR="00380327">
        <w:rPr>
          <w:rFonts w:ascii="Arial" w:hAnsi="Arial" w:cs="Arial"/>
          <w:sz w:val="22"/>
          <w:szCs w:val="22"/>
        </w:rPr>
        <w:t>κατά τη συζήτηση</w:t>
      </w:r>
      <w:r>
        <w:rPr>
          <w:rFonts w:ascii="Arial" w:hAnsi="Arial" w:cs="Arial"/>
          <w:sz w:val="22"/>
          <w:szCs w:val="22"/>
        </w:rPr>
        <w:t xml:space="preserve"> </w:t>
      </w:r>
      <w:r w:rsidR="001F1A65">
        <w:rPr>
          <w:rFonts w:ascii="Arial" w:hAnsi="Arial" w:cs="Arial"/>
          <w:sz w:val="22"/>
          <w:szCs w:val="22"/>
        </w:rPr>
        <w:t xml:space="preserve">της με αριθ. κατ.424/ΕΜ/64/23 αίτησης, καθώς και σε κάθε αναβολή ή ματαίωση ή </w:t>
      </w:r>
      <w:proofErr w:type="spellStart"/>
      <w:r w:rsidR="001F1A65">
        <w:rPr>
          <w:rFonts w:ascii="Arial" w:hAnsi="Arial" w:cs="Arial"/>
          <w:sz w:val="22"/>
          <w:szCs w:val="22"/>
        </w:rPr>
        <w:t>ανασυζήτηση</w:t>
      </w:r>
      <w:proofErr w:type="spellEnd"/>
      <w:r w:rsidR="001F1A65">
        <w:rPr>
          <w:rFonts w:ascii="Arial" w:hAnsi="Arial" w:cs="Arial"/>
          <w:sz w:val="22"/>
          <w:szCs w:val="22"/>
        </w:rPr>
        <w:t xml:space="preserve"> ή μετ’ απόδειξη συζήτησή της και υπερασπισθεί τα συμφέροντα του Δήμου </w:t>
      </w:r>
      <w:proofErr w:type="spellStart"/>
      <w:r w:rsidR="001F1A65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343095" w:rsidRDefault="001F1A65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</w:t>
      </w:r>
      <w:r w:rsidR="00343095" w:rsidRPr="0044272B">
        <w:rPr>
          <w:rFonts w:ascii="Arial" w:hAnsi="Arial" w:cs="Arial"/>
          <w:b/>
          <w:sz w:val="22"/>
          <w:szCs w:val="22"/>
        </w:rPr>
        <w:t>)</w:t>
      </w:r>
      <w:r w:rsidR="00343095">
        <w:rPr>
          <w:rFonts w:ascii="Arial" w:hAnsi="Arial" w:cs="Arial"/>
          <w:sz w:val="22"/>
          <w:szCs w:val="22"/>
        </w:rPr>
        <w:t xml:space="preserve">  Για τον καθορισμό της αμοιβής της παραπάνω δικηγόρου σύμφωνα με τις διατάξεις του άρθρου 72, παρ. 1, </w:t>
      </w:r>
      <w:proofErr w:type="spellStart"/>
      <w:r w:rsidR="00343095">
        <w:rPr>
          <w:rFonts w:ascii="Arial" w:hAnsi="Arial" w:cs="Arial"/>
          <w:sz w:val="22"/>
          <w:szCs w:val="22"/>
        </w:rPr>
        <w:t>περιπτ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43095">
        <w:rPr>
          <w:rFonts w:ascii="Arial" w:hAnsi="Arial" w:cs="Arial"/>
          <w:sz w:val="22"/>
          <w:szCs w:val="22"/>
        </w:rPr>
        <w:t>δ΄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133/19-7-2018), τις διατάξεις του άρθρου 3, παρ. 1, </w:t>
      </w:r>
      <w:proofErr w:type="spellStart"/>
      <w:r w:rsidR="00343095">
        <w:rPr>
          <w:rFonts w:ascii="Arial" w:hAnsi="Arial" w:cs="Arial"/>
          <w:sz w:val="22"/>
          <w:szCs w:val="22"/>
        </w:rPr>
        <w:t>περιπτ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43095">
        <w:rPr>
          <w:rFonts w:ascii="Arial" w:hAnsi="Arial" w:cs="Arial"/>
          <w:sz w:val="22"/>
          <w:szCs w:val="22"/>
        </w:rPr>
        <w:t>ιθ΄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 του Ν. 4623/2019 (ΦΕΚΑ΄ 134/9-8-2019) και τις διατάξεις του άρθρου 10, παρ. 3 του Ν. 4674/2020 (ΦΕΚ Α΄53/11-3-2020)</w:t>
      </w:r>
      <w:r w:rsidR="00343095" w:rsidRPr="00C41103">
        <w:rPr>
          <w:rFonts w:ascii="Arial" w:hAnsi="Arial" w:cs="Arial"/>
          <w:sz w:val="22"/>
          <w:szCs w:val="22"/>
        </w:rPr>
        <w:t xml:space="preserve"> </w:t>
      </w:r>
      <w:r w:rsidR="00343095">
        <w:rPr>
          <w:rFonts w:ascii="Arial" w:hAnsi="Arial" w:cs="Arial"/>
          <w:sz w:val="22"/>
          <w:szCs w:val="22"/>
        </w:rPr>
        <w:t xml:space="preserve">σε συνδυασμό και με τους πίνακες αμοιβής δικηγόρων, που θεσπίσθηκαν με τις διατάξεις του Ν. 4194/2013 «Κώδικας Δικηγόρων» (ΦΕΚ Α΄ 208/27-9-2013) και τροποποιήθηκαν με τις διατάξεις του Ν. 4205/2013 (ΦΕΚ Α΄ 242/6-11-2013)  στο </w:t>
      </w:r>
      <w:r w:rsidR="00343095"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E41077">
        <w:rPr>
          <w:rFonts w:ascii="Arial" w:hAnsi="Arial" w:cs="Arial"/>
          <w:b/>
          <w:sz w:val="22"/>
          <w:szCs w:val="22"/>
        </w:rPr>
        <w:t xml:space="preserve">επτακοσίων εξήντα επτά </w:t>
      </w:r>
      <w:r w:rsidR="00343095">
        <w:rPr>
          <w:rFonts w:ascii="Arial" w:hAnsi="Arial" w:cs="Arial"/>
          <w:b/>
          <w:sz w:val="22"/>
          <w:szCs w:val="22"/>
        </w:rPr>
        <w:t xml:space="preserve">ευρώ και </w:t>
      </w:r>
      <w:r w:rsidR="00E41077">
        <w:rPr>
          <w:rFonts w:ascii="Arial" w:hAnsi="Arial" w:cs="Arial"/>
          <w:b/>
          <w:sz w:val="22"/>
          <w:szCs w:val="22"/>
        </w:rPr>
        <w:t xml:space="preserve">πενήντα </w:t>
      </w:r>
      <w:r w:rsidR="0021208B">
        <w:rPr>
          <w:rFonts w:ascii="Arial" w:hAnsi="Arial" w:cs="Arial"/>
          <w:b/>
          <w:sz w:val="22"/>
          <w:szCs w:val="22"/>
        </w:rPr>
        <w:t xml:space="preserve">έξι </w:t>
      </w:r>
      <w:r w:rsidR="00343095">
        <w:rPr>
          <w:rFonts w:ascii="Arial" w:hAnsi="Arial" w:cs="Arial"/>
          <w:b/>
          <w:sz w:val="22"/>
          <w:szCs w:val="22"/>
        </w:rPr>
        <w:t>λεπτών με το Φ.Π.Α. (</w:t>
      </w:r>
      <w:r w:rsidR="0021208B">
        <w:rPr>
          <w:rFonts w:ascii="Arial" w:hAnsi="Arial" w:cs="Arial"/>
          <w:b/>
          <w:sz w:val="22"/>
          <w:szCs w:val="22"/>
        </w:rPr>
        <w:t>767</w:t>
      </w:r>
      <w:r w:rsidR="00343095">
        <w:rPr>
          <w:rFonts w:ascii="Arial" w:hAnsi="Arial" w:cs="Arial"/>
          <w:b/>
          <w:sz w:val="22"/>
          <w:szCs w:val="22"/>
        </w:rPr>
        <w:t>,</w:t>
      </w:r>
      <w:r w:rsidR="0021208B">
        <w:rPr>
          <w:rFonts w:ascii="Arial" w:hAnsi="Arial" w:cs="Arial"/>
          <w:b/>
          <w:sz w:val="22"/>
          <w:szCs w:val="22"/>
        </w:rPr>
        <w:t xml:space="preserve">56 </w:t>
      </w:r>
      <w:r w:rsidR="00343095" w:rsidRPr="0044272B">
        <w:rPr>
          <w:rFonts w:ascii="Arial" w:hAnsi="Arial" w:cs="Arial"/>
          <w:b/>
          <w:sz w:val="22"/>
          <w:szCs w:val="22"/>
        </w:rPr>
        <w:t>ευρώ</w:t>
      </w:r>
      <w:r w:rsidR="00343095">
        <w:rPr>
          <w:rFonts w:ascii="Arial" w:hAnsi="Arial" w:cs="Arial"/>
          <w:b/>
          <w:sz w:val="22"/>
          <w:szCs w:val="22"/>
        </w:rPr>
        <w:t>),</w:t>
      </w:r>
      <w:r w:rsidR="00343095">
        <w:rPr>
          <w:rFonts w:ascii="Arial" w:hAnsi="Arial" w:cs="Arial"/>
          <w:sz w:val="22"/>
          <w:szCs w:val="22"/>
        </w:rPr>
        <w:t xml:space="preserve"> ήτοι αναλυτικά </w:t>
      </w:r>
      <w:r w:rsidR="00343095" w:rsidRPr="0044272B">
        <w:rPr>
          <w:rFonts w:ascii="Arial" w:hAnsi="Arial" w:cs="Arial"/>
          <w:sz w:val="22"/>
          <w:szCs w:val="22"/>
        </w:rPr>
        <w:t>:</w:t>
      </w:r>
    </w:p>
    <w:p w:rsidR="00343095" w:rsidRDefault="001F1A65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</w:t>
      </w:r>
      <w:r w:rsidR="00343095" w:rsidRPr="0044272B">
        <w:rPr>
          <w:rFonts w:ascii="Arial" w:hAnsi="Arial" w:cs="Arial"/>
          <w:b/>
          <w:sz w:val="22"/>
          <w:szCs w:val="22"/>
        </w:rPr>
        <w:t>α</w:t>
      </w:r>
      <w:proofErr w:type="spellEnd"/>
      <w:r w:rsidR="00343095" w:rsidRPr="0044272B">
        <w:rPr>
          <w:rFonts w:ascii="Arial" w:hAnsi="Arial" w:cs="Arial"/>
          <w:b/>
          <w:sz w:val="22"/>
          <w:szCs w:val="22"/>
        </w:rPr>
        <w:t>)</w:t>
      </w:r>
      <w:r w:rsidR="00343095">
        <w:rPr>
          <w:rFonts w:ascii="Arial" w:hAnsi="Arial" w:cs="Arial"/>
          <w:b/>
          <w:sz w:val="22"/>
          <w:szCs w:val="22"/>
        </w:rPr>
        <w:t xml:space="preserve"> </w:t>
      </w:r>
      <w:r w:rsidR="00343095">
        <w:rPr>
          <w:rFonts w:ascii="Arial" w:hAnsi="Arial" w:cs="Arial"/>
          <w:sz w:val="22"/>
          <w:szCs w:val="22"/>
        </w:rPr>
        <w:t xml:space="preserve">Για την παράστασή της ενώπιον του </w:t>
      </w:r>
      <w:r>
        <w:rPr>
          <w:rFonts w:ascii="Arial" w:hAnsi="Arial" w:cs="Arial"/>
          <w:sz w:val="22"/>
          <w:szCs w:val="22"/>
        </w:rPr>
        <w:t xml:space="preserve">Μονομελούς Πρωτοδικείου </w:t>
      </w:r>
      <w:r w:rsidR="00343095">
        <w:rPr>
          <w:rFonts w:ascii="Arial" w:hAnsi="Arial" w:cs="Arial"/>
          <w:sz w:val="22"/>
          <w:szCs w:val="22"/>
        </w:rPr>
        <w:t xml:space="preserve">Λαμίας κατά τη συζήτηση της </w:t>
      </w:r>
      <w:r>
        <w:rPr>
          <w:rFonts w:ascii="Arial" w:hAnsi="Arial" w:cs="Arial"/>
          <w:sz w:val="22"/>
          <w:szCs w:val="22"/>
        </w:rPr>
        <w:t xml:space="preserve">με αριθ. κατ. 424/ΕΜ/64/23 </w:t>
      </w:r>
      <w:r w:rsidR="00343095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ίτησης</w:t>
      </w:r>
      <w:r w:rsidR="00343095">
        <w:rPr>
          <w:rFonts w:ascii="Arial" w:hAnsi="Arial" w:cs="Arial"/>
          <w:sz w:val="22"/>
          <w:szCs w:val="22"/>
        </w:rPr>
        <w:t xml:space="preserve"> στη δικάσιμο </w:t>
      </w:r>
      <w:r>
        <w:rPr>
          <w:rFonts w:ascii="Arial" w:hAnsi="Arial" w:cs="Arial"/>
          <w:sz w:val="22"/>
          <w:szCs w:val="22"/>
        </w:rPr>
        <w:t>της 12</w:t>
      </w:r>
      <w:r w:rsidRPr="001F1A65">
        <w:rPr>
          <w:rFonts w:ascii="Arial" w:hAnsi="Arial" w:cs="Arial"/>
          <w:sz w:val="22"/>
          <w:szCs w:val="22"/>
          <w:vertAlign w:val="superscript"/>
        </w:rPr>
        <w:t>ης</w:t>
      </w:r>
      <w:r>
        <w:rPr>
          <w:rFonts w:ascii="Arial" w:hAnsi="Arial" w:cs="Arial"/>
          <w:sz w:val="22"/>
          <w:szCs w:val="22"/>
        </w:rPr>
        <w:t>-5-2023</w:t>
      </w:r>
      <w:r w:rsidR="00343095">
        <w:rPr>
          <w:rFonts w:ascii="Arial" w:hAnsi="Arial" w:cs="Arial"/>
          <w:sz w:val="22"/>
          <w:szCs w:val="22"/>
        </w:rPr>
        <w:t xml:space="preserve">, καθώς και σε κάθε μετ’ αναβολή δικάσιμο ή ματαίωση ή </w:t>
      </w:r>
      <w:proofErr w:type="spellStart"/>
      <w:r w:rsidR="00343095">
        <w:rPr>
          <w:rFonts w:ascii="Arial" w:hAnsi="Arial" w:cs="Arial"/>
          <w:sz w:val="22"/>
          <w:szCs w:val="22"/>
        </w:rPr>
        <w:t>ανασυζήτηση</w:t>
      </w:r>
      <w:proofErr w:type="spellEnd"/>
      <w:r w:rsidR="0034309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ή μετ’ απόδειξη συζήτηση </w:t>
      </w:r>
      <w:r w:rsidR="00343095">
        <w:rPr>
          <w:rFonts w:ascii="Arial" w:hAnsi="Arial" w:cs="Arial"/>
          <w:sz w:val="22"/>
          <w:szCs w:val="22"/>
        </w:rPr>
        <w:t xml:space="preserve">αυτής, ποσό </w:t>
      </w:r>
      <w:r w:rsidR="0021208B">
        <w:rPr>
          <w:rFonts w:ascii="Arial" w:hAnsi="Arial" w:cs="Arial"/>
          <w:sz w:val="22"/>
          <w:szCs w:val="22"/>
        </w:rPr>
        <w:t>εκατόν δύο</w:t>
      </w:r>
      <w:r w:rsidR="00343095">
        <w:rPr>
          <w:rFonts w:ascii="Arial" w:hAnsi="Arial" w:cs="Arial"/>
          <w:sz w:val="22"/>
          <w:szCs w:val="22"/>
        </w:rPr>
        <w:t xml:space="preserve"> </w:t>
      </w:r>
      <w:r w:rsidR="00343095" w:rsidRPr="00CF6520">
        <w:rPr>
          <w:rFonts w:ascii="Arial" w:hAnsi="Arial" w:cs="Arial"/>
          <w:b/>
          <w:sz w:val="22"/>
          <w:szCs w:val="22"/>
        </w:rPr>
        <w:t>(</w:t>
      </w:r>
      <w:r w:rsidR="0021208B">
        <w:rPr>
          <w:rFonts w:ascii="Arial" w:hAnsi="Arial" w:cs="Arial"/>
          <w:b/>
          <w:sz w:val="22"/>
          <w:szCs w:val="22"/>
        </w:rPr>
        <w:t>102</w:t>
      </w:r>
      <w:r w:rsidR="00343095" w:rsidRPr="00CF6520">
        <w:rPr>
          <w:rFonts w:ascii="Arial" w:hAnsi="Arial" w:cs="Arial"/>
          <w:b/>
          <w:sz w:val="22"/>
          <w:szCs w:val="22"/>
        </w:rPr>
        <w:t>,00)</w:t>
      </w:r>
      <w:r w:rsidR="00343095">
        <w:rPr>
          <w:rFonts w:ascii="Arial" w:hAnsi="Arial" w:cs="Arial"/>
          <w:sz w:val="22"/>
          <w:szCs w:val="22"/>
        </w:rPr>
        <w:t xml:space="preserve"> </w:t>
      </w:r>
      <w:r w:rsidR="00343095" w:rsidRPr="001D1ADE">
        <w:rPr>
          <w:rFonts w:ascii="Arial" w:hAnsi="Arial" w:cs="Arial"/>
          <w:b/>
          <w:sz w:val="22"/>
          <w:szCs w:val="22"/>
        </w:rPr>
        <w:t xml:space="preserve"> ευρώ</w:t>
      </w:r>
      <w:r w:rsidR="00343095">
        <w:rPr>
          <w:rFonts w:ascii="Arial" w:hAnsi="Arial" w:cs="Arial"/>
          <w:sz w:val="22"/>
          <w:szCs w:val="22"/>
        </w:rPr>
        <w:t>,</w:t>
      </w:r>
    </w:p>
    <w:p w:rsidR="00343095" w:rsidRDefault="001F1A65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 w:rsidR="00343095">
        <w:rPr>
          <w:rFonts w:ascii="Arial" w:hAnsi="Arial" w:cs="Arial"/>
          <w:b/>
          <w:sz w:val="22"/>
          <w:szCs w:val="22"/>
        </w:rPr>
        <w:t xml:space="preserve">) </w:t>
      </w:r>
      <w:r w:rsidR="00343095">
        <w:rPr>
          <w:rFonts w:ascii="Arial" w:hAnsi="Arial" w:cs="Arial"/>
          <w:sz w:val="22"/>
          <w:szCs w:val="22"/>
        </w:rPr>
        <w:t xml:space="preserve">Για τη σύνταξη και κατάθεση προτάσεων, ποσό </w:t>
      </w:r>
      <w:r w:rsidR="0021208B">
        <w:rPr>
          <w:rFonts w:ascii="Arial" w:hAnsi="Arial" w:cs="Arial"/>
          <w:sz w:val="22"/>
          <w:szCs w:val="22"/>
        </w:rPr>
        <w:t xml:space="preserve">εκατόν δεκαεπτά </w:t>
      </w:r>
      <w:r w:rsidR="00343095" w:rsidRPr="001D1ADE">
        <w:rPr>
          <w:rFonts w:ascii="Arial" w:hAnsi="Arial" w:cs="Arial"/>
          <w:b/>
          <w:sz w:val="22"/>
          <w:szCs w:val="22"/>
        </w:rPr>
        <w:t>(</w:t>
      </w:r>
      <w:r w:rsidR="0021208B">
        <w:rPr>
          <w:rFonts w:ascii="Arial" w:hAnsi="Arial" w:cs="Arial"/>
          <w:b/>
          <w:sz w:val="22"/>
          <w:szCs w:val="22"/>
        </w:rPr>
        <w:t>117</w:t>
      </w:r>
      <w:r w:rsidR="00343095" w:rsidRPr="001D1ADE">
        <w:rPr>
          <w:rFonts w:ascii="Arial" w:hAnsi="Arial" w:cs="Arial"/>
          <w:b/>
          <w:sz w:val="22"/>
          <w:szCs w:val="22"/>
        </w:rPr>
        <w:t>,00) ευρώ</w:t>
      </w:r>
      <w:r w:rsidR="00343095">
        <w:rPr>
          <w:rFonts w:ascii="Arial" w:hAnsi="Arial" w:cs="Arial"/>
          <w:sz w:val="22"/>
          <w:szCs w:val="22"/>
        </w:rPr>
        <w:t>,</w:t>
      </w:r>
    </w:p>
    <w:p w:rsidR="00343095" w:rsidRDefault="001F1A65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 w:rsidR="00343095">
        <w:rPr>
          <w:rFonts w:ascii="Arial" w:hAnsi="Arial" w:cs="Arial"/>
          <w:b/>
          <w:sz w:val="22"/>
          <w:szCs w:val="22"/>
        </w:rPr>
        <w:t xml:space="preserve">) </w:t>
      </w:r>
      <w:r w:rsidR="00343095"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21208B">
        <w:rPr>
          <w:rFonts w:ascii="Arial" w:hAnsi="Arial" w:cs="Arial"/>
          <w:sz w:val="22"/>
          <w:szCs w:val="22"/>
        </w:rPr>
        <w:t>τετρακοσίων</w:t>
      </w:r>
      <w:r w:rsidR="00343095">
        <w:rPr>
          <w:rFonts w:ascii="Arial" w:hAnsi="Arial" w:cs="Arial"/>
          <w:sz w:val="22"/>
          <w:szCs w:val="22"/>
        </w:rPr>
        <w:t xml:space="preserve"> (</w:t>
      </w:r>
      <w:r w:rsidR="0021208B">
        <w:rPr>
          <w:rFonts w:ascii="Arial" w:hAnsi="Arial" w:cs="Arial"/>
          <w:sz w:val="22"/>
          <w:szCs w:val="22"/>
        </w:rPr>
        <w:t>400</w:t>
      </w:r>
      <w:r w:rsidR="00343095">
        <w:rPr>
          <w:rFonts w:ascii="Arial" w:hAnsi="Arial" w:cs="Arial"/>
          <w:sz w:val="22"/>
          <w:szCs w:val="22"/>
        </w:rPr>
        <w:t xml:space="preserve">,00) ευρώ, δηλ. </w:t>
      </w:r>
      <w:r w:rsidR="00343095" w:rsidRPr="00886B3B">
        <w:rPr>
          <w:rFonts w:ascii="Arial" w:hAnsi="Arial" w:cs="Arial"/>
          <w:sz w:val="22"/>
          <w:szCs w:val="22"/>
        </w:rPr>
        <w:t>:</w:t>
      </w:r>
      <w:r w:rsidR="00343095">
        <w:rPr>
          <w:rFonts w:ascii="Arial" w:hAnsi="Arial" w:cs="Arial"/>
          <w:sz w:val="22"/>
          <w:szCs w:val="22"/>
        </w:rPr>
        <w:t xml:space="preserve"> </w:t>
      </w:r>
      <w:r w:rsidR="0021208B">
        <w:rPr>
          <w:rFonts w:ascii="Arial" w:hAnsi="Arial" w:cs="Arial"/>
          <w:sz w:val="22"/>
          <w:szCs w:val="22"/>
        </w:rPr>
        <w:t>5</w:t>
      </w:r>
      <w:r w:rsidR="00343095"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21208B">
        <w:rPr>
          <w:rFonts w:ascii="Arial" w:hAnsi="Arial" w:cs="Arial"/>
          <w:b/>
          <w:sz w:val="22"/>
          <w:szCs w:val="22"/>
        </w:rPr>
        <w:t>400</w:t>
      </w:r>
      <w:r w:rsidR="00343095" w:rsidRPr="001D1ADE">
        <w:rPr>
          <w:rFonts w:ascii="Arial" w:hAnsi="Arial" w:cs="Arial"/>
          <w:b/>
          <w:sz w:val="22"/>
          <w:szCs w:val="22"/>
        </w:rPr>
        <w:t>,00 ευρώ</w:t>
      </w:r>
      <w:r w:rsidR="00343095">
        <w:rPr>
          <w:rFonts w:ascii="Arial" w:hAnsi="Arial" w:cs="Arial"/>
          <w:sz w:val="22"/>
          <w:szCs w:val="22"/>
        </w:rPr>
        <w:t xml:space="preserve">, </w:t>
      </w:r>
    </w:p>
    <w:p w:rsidR="00343095" w:rsidRDefault="00F7130C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lastRenderedPageBreak/>
        <w:t>Βδ</w:t>
      </w:r>
      <w:proofErr w:type="spellEnd"/>
      <w:r w:rsidR="00343095">
        <w:rPr>
          <w:rFonts w:ascii="Arial" w:hAnsi="Arial" w:cs="Arial"/>
          <w:b/>
          <w:sz w:val="22"/>
          <w:szCs w:val="22"/>
        </w:rPr>
        <w:t xml:space="preserve">) </w:t>
      </w:r>
      <w:r w:rsidR="0021208B">
        <w:rPr>
          <w:rFonts w:ascii="Arial" w:hAnsi="Arial" w:cs="Arial"/>
          <w:sz w:val="22"/>
          <w:szCs w:val="22"/>
        </w:rPr>
        <w:t>Για Φ.Π.Α. 24%, υπολογιζόμε</w:t>
      </w:r>
      <w:r w:rsidR="00343095">
        <w:rPr>
          <w:rFonts w:ascii="Arial" w:hAnsi="Arial" w:cs="Arial"/>
          <w:sz w:val="22"/>
          <w:szCs w:val="22"/>
        </w:rPr>
        <w:t xml:space="preserve">νου στα παραπάνω ποσά, ποσό </w:t>
      </w:r>
      <w:r w:rsidR="0021208B">
        <w:rPr>
          <w:rFonts w:ascii="Arial" w:hAnsi="Arial" w:cs="Arial"/>
          <w:sz w:val="22"/>
          <w:szCs w:val="22"/>
        </w:rPr>
        <w:t xml:space="preserve">εκατόν σαράντα οκτώ </w:t>
      </w:r>
      <w:r w:rsidR="00343095">
        <w:rPr>
          <w:rFonts w:ascii="Arial" w:hAnsi="Arial" w:cs="Arial"/>
          <w:sz w:val="22"/>
          <w:szCs w:val="22"/>
        </w:rPr>
        <w:t xml:space="preserve">ευρώ και </w:t>
      </w:r>
      <w:r w:rsidR="0021208B">
        <w:rPr>
          <w:rFonts w:ascii="Arial" w:hAnsi="Arial" w:cs="Arial"/>
          <w:sz w:val="22"/>
          <w:szCs w:val="22"/>
        </w:rPr>
        <w:t xml:space="preserve">πενήντα έξι </w:t>
      </w:r>
      <w:r w:rsidR="00343095">
        <w:rPr>
          <w:rFonts w:ascii="Arial" w:hAnsi="Arial" w:cs="Arial"/>
          <w:sz w:val="22"/>
          <w:szCs w:val="22"/>
        </w:rPr>
        <w:t xml:space="preserve">λεπτών </w:t>
      </w:r>
      <w:r w:rsidR="00343095">
        <w:rPr>
          <w:rFonts w:ascii="Arial" w:hAnsi="Arial" w:cs="Arial"/>
          <w:b/>
          <w:sz w:val="22"/>
          <w:szCs w:val="22"/>
        </w:rPr>
        <w:t>(</w:t>
      </w:r>
      <w:r w:rsidR="0021208B">
        <w:rPr>
          <w:rFonts w:ascii="Arial" w:hAnsi="Arial" w:cs="Arial"/>
          <w:b/>
          <w:sz w:val="22"/>
          <w:szCs w:val="22"/>
        </w:rPr>
        <w:t>148</w:t>
      </w:r>
      <w:r w:rsidR="00343095">
        <w:rPr>
          <w:rFonts w:ascii="Arial" w:hAnsi="Arial" w:cs="Arial"/>
          <w:b/>
          <w:sz w:val="22"/>
          <w:szCs w:val="22"/>
        </w:rPr>
        <w:t>,</w:t>
      </w:r>
      <w:r w:rsidR="0021208B">
        <w:rPr>
          <w:rFonts w:ascii="Arial" w:hAnsi="Arial" w:cs="Arial"/>
          <w:b/>
          <w:sz w:val="22"/>
          <w:szCs w:val="22"/>
        </w:rPr>
        <w:t xml:space="preserve">56 </w:t>
      </w:r>
      <w:r w:rsidR="00343095">
        <w:rPr>
          <w:rFonts w:ascii="Arial" w:hAnsi="Arial" w:cs="Arial"/>
          <w:b/>
          <w:sz w:val="22"/>
          <w:szCs w:val="22"/>
        </w:rPr>
        <w:t xml:space="preserve">ευρώ), </w:t>
      </w:r>
      <w:r w:rsidR="00343095">
        <w:rPr>
          <w:rFonts w:ascii="Arial" w:hAnsi="Arial" w:cs="Arial"/>
          <w:sz w:val="22"/>
          <w:szCs w:val="22"/>
        </w:rPr>
        <w:t xml:space="preserve">δηλαδή </w:t>
      </w:r>
      <w:r w:rsidR="00343095" w:rsidRPr="001D1ADE">
        <w:rPr>
          <w:rFonts w:ascii="Arial" w:hAnsi="Arial" w:cs="Arial"/>
          <w:sz w:val="22"/>
          <w:szCs w:val="22"/>
        </w:rPr>
        <w:t>:</w:t>
      </w:r>
      <w:r w:rsidR="00343095">
        <w:rPr>
          <w:rFonts w:ascii="Arial" w:hAnsi="Arial" w:cs="Arial"/>
          <w:sz w:val="22"/>
          <w:szCs w:val="22"/>
        </w:rPr>
        <w:t xml:space="preserve"> </w:t>
      </w:r>
      <w:r w:rsidR="0021208B">
        <w:rPr>
          <w:rFonts w:ascii="Arial" w:hAnsi="Arial" w:cs="Arial"/>
          <w:sz w:val="22"/>
          <w:szCs w:val="22"/>
        </w:rPr>
        <w:t>102</w:t>
      </w:r>
      <w:r w:rsidR="00343095">
        <w:rPr>
          <w:rFonts w:ascii="Arial" w:hAnsi="Arial" w:cs="Arial"/>
          <w:sz w:val="22"/>
          <w:szCs w:val="22"/>
        </w:rPr>
        <w:t xml:space="preserve">,00 € + </w:t>
      </w:r>
      <w:r w:rsidR="0021208B">
        <w:rPr>
          <w:rFonts w:ascii="Arial" w:hAnsi="Arial" w:cs="Arial"/>
          <w:sz w:val="22"/>
          <w:szCs w:val="22"/>
        </w:rPr>
        <w:t>117,</w:t>
      </w:r>
      <w:r w:rsidR="00343095">
        <w:rPr>
          <w:rFonts w:ascii="Arial" w:hAnsi="Arial" w:cs="Arial"/>
          <w:sz w:val="22"/>
          <w:szCs w:val="22"/>
        </w:rPr>
        <w:t xml:space="preserve">00 € + </w:t>
      </w:r>
      <w:r w:rsidR="0021208B">
        <w:rPr>
          <w:rFonts w:ascii="Arial" w:hAnsi="Arial" w:cs="Arial"/>
          <w:sz w:val="22"/>
          <w:szCs w:val="22"/>
        </w:rPr>
        <w:t>400</w:t>
      </w:r>
      <w:r w:rsidR="00343095">
        <w:rPr>
          <w:rFonts w:ascii="Arial" w:hAnsi="Arial" w:cs="Arial"/>
          <w:sz w:val="22"/>
          <w:szCs w:val="22"/>
        </w:rPr>
        <w:t>,00 € =</w:t>
      </w:r>
      <w:r w:rsidR="00274295">
        <w:rPr>
          <w:rFonts w:ascii="Arial" w:hAnsi="Arial" w:cs="Arial"/>
          <w:sz w:val="22"/>
          <w:szCs w:val="22"/>
        </w:rPr>
        <w:t xml:space="preserve"> </w:t>
      </w:r>
      <w:r w:rsidR="0021208B">
        <w:rPr>
          <w:rFonts w:ascii="Arial" w:hAnsi="Arial" w:cs="Arial"/>
          <w:sz w:val="22"/>
          <w:szCs w:val="22"/>
        </w:rPr>
        <w:t>619,</w:t>
      </w:r>
      <w:r w:rsidR="00343095">
        <w:rPr>
          <w:rFonts w:ascii="Arial" w:hAnsi="Arial" w:cs="Arial"/>
          <w:sz w:val="22"/>
          <w:szCs w:val="22"/>
        </w:rPr>
        <w:t xml:space="preserve">00 € χ 24% = </w:t>
      </w:r>
      <w:r w:rsidR="0021208B">
        <w:rPr>
          <w:rFonts w:ascii="Arial" w:hAnsi="Arial" w:cs="Arial"/>
          <w:sz w:val="22"/>
          <w:szCs w:val="22"/>
        </w:rPr>
        <w:t>148</w:t>
      </w:r>
      <w:r w:rsidR="00343095">
        <w:rPr>
          <w:rFonts w:ascii="Arial" w:hAnsi="Arial" w:cs="Arial"/>
          <w:sz w:val="22"/>
          <w:szCs w:val="22"/>
        </w:rPr>
        <w:t>,</w:t>
      </w:r>
      <w:r w:rsidR="0021208B">
        <w:rPr>
          <w:rFonts w:ascii="Arial" w:hAnsi="Arial" w:cs="Arial"/>
          <w:sz w:val="22"/>
          <w:szCs w:val="22"/>
        </w:rPr>
        <w:t>56</w:t>
      </w:r>
      <w:r w:rsidR="00343095">
        <w:rPr>
          <w:rFonts w:ascii="Arial" w:hAnsi="Arial" w:cs="Arial"/>
          <w:sz w:val="22"/>
          <w:szCs w:val="22"/>
        </w:rPr>
        <w:t xml:space="preserve"> ευρώ.</w:t>
      </w:r>
    </w:p>
    <w:p w:rsidR="00343095" w:rsidRDefault="00343095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343095" w:rsidRDefault="00343095" w:rsidP="00343095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09178F">
        <w:rPr>
          <w:rFonts w:ascii="Arial" w:hAnsi="Arial" w:cs="Arial"/>
          <w:b/>
          <w:sz w:val="22"/>
          <w:szCs w:val="22"/>
        </w:rPr>
        <w:t>26</w:t>
      </w:r>
      <w:r>
        <w:rPr>
          <w:rFonts w:ascii="Arial" w:hAnsi="Arial" w:cs="Arial"/>
          <w:b/>
          <w:sz w:val="22"/>
          <w:szCs w:val="22"/>
        </w:rPr>
        <w:t>-</w:t>
      </w:r>
      <w:r w:rsidR="0009178F">
        <w:rPr>
          <w:rFonts w:ascii="Arial" w:hAnsi="Arial" w:cs="Arial"/>
          <w:b/>
          <w:sz w:val="22"/>
          <w:szCs w:val="22"/>
        </w:rPr>
        <w:t>04</w:t>
      </w:r>
      <w:r>
        <w:rPr>
          <w:rFonts w:ascii="Arial" w:hAnsi="Arial" w:cs="Arial"/>
          <w:b/>
          <w:sz w:val="22"/>
          <w:szCs w:val="22"/>
        </w:rPr>
        <w:t>-202</w:t>
      </w:r>
      <w:r w:rsidR="00F7130C">
        <w:rPr>
          <w:rFonts w:ascii="Arial" w:hAnsi="Arial" w:cs="Arial"/>
          <w:b/>
          <w:sz w:val="22"/>
          <w:szCs w:val="22"/>
        </w:rPr>
        <w:t>3</w:t>
      </w:r>
    </w:p>
    <w:p w:rsidR="00343095" w:rsidRPr="009C5837" w:rsidRDefault="00343095" w:rsidP="009C583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43095" w:rsidRDefault="00343095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</w:t>
      </w:r>
    </w:p>
    <w:p w:rsidR="00343095" w:rsidRDefault="00343095" w:rsidP="00343095">
      <w:pPr>
        <w:pStyle w:val="a4"/>
        <w:spacing w:line="360" w:lineRule="auto"/>
        <w:ind w:left="274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του Τμήματος Νομικής Υπηρεσίας</w:t>
      </w:r>
    </w:p>
    <w:p w:rsidR="00343095" w:rsidRDefault="00343095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343095" w:rsidRDefault="00343095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343095" w:rsidRDefault="00343095" w:rsidP="00343095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343095" w:rsidRDefault="00343095" w:rsidP="00343095">
      <w:pPr>
        <w:pStyle w:val="a4"/>
        <w:spacing w:line="360" w:lineRule="auto"/>
        <w:ind w:left="0" w:firstLine="851"/>
        <w:jc w:val="both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81581B" w:rsidRDefault="0081581B"/>
    <w:p w:rsidR="0081581B" w:rsidRDefault="0081581B">
      <w:pPr>
        <w:spacing w:after="200" w:line="276" w:lineRule="auto"/>
      </w:pPr>
      <w:r>
        <w:br w:type="page"/>
      </w:r>
    </w:p>
    <w:p w:rsidR="00071C9F" w:rsidRDefault="0081581B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1E696BEE-4DC9-4AFA-90EB-783A8C7A9C77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071C9F" w:rsidSect="00667225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AF4" w:rsidRDefault="001D6AF4" w:rsidP="00F7130C">
      <w:r>
        <w:separator/>
      </w:r>
    </w:p>
  </w:endnote>
  <w:endnote w:type="continuationSeparator" w:id="0">
    <w:p w:rsidR="001D6AF4" w:rsidRDefault="001D6AF4" w:rsidP="00F71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20290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F7130C" w:rsidRDefault="00F7130C">
            <w:pPr>
              <w:pStyle w:val="a5"/>
            </w:pPr>
            <w:r>
              <w:t xml:space="preserve">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1581B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1581B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67225" w:rsidRDefault="001D6A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AF4" w:rsidRDefault="001D6AF4" w:rsidP="00F7130C">
      <w:r>
        <w:separator/>
      </w:r>
    </w:p>
  </w:footnote>
  <w:footnote w:type="continuationSeparator" w:id="0">
    <w:p w:rsidR="001D6AF4" w:rsidRDefault="001D6AF4" w:rsidP="00F71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A7972"/>
    <w:multiLevelType w:val="hybridMultilevel"/>
    <w:tmpl w:val="1FEC0520"/>
    <w:lvl w:ilvl="0" w:tplc="ADFC4C5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095"/>
    <w:rsid w:val="00071C9F"/>
    <w:rsid w:val="0009178F"/>
    <w:rsid w:val="001D6AF4"/>
    <w:rsid w:val="001F1A65"/>
    <w:rsid w:val="0021208B"/>
    <w:rsid w:val="00274295"/>
    <w:rsid w:val="00343095"/>
    <w:rsid w:val="0034454C"/>
    <w:rsid w:val="00380327"/>
    <w:rsid w:val="0081581B"/>
    <w:rsid w:val="0081627F"/>
    <w:rsid w:val="009C5837"/>
    <w:rsid w:val="00D01618"/>
    <w:rsid w:val="00DC7B08"/>
    <w:rsid w:val="00E41077"/>
    <w:rsid w:val="00EA74BA"/>
    <w:rsid w:val="00F27724"/>
    <w:rsid w:val="00F7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43095"/>
    <w:pPr>
      <w:spacing w:after="120"/>
    </w:pPr>
  </w:style>
  <w:style w:type="character" w:customStyle="1" w:styleId="Char">
    <w:name w:val="Σώμα κειμένου Char"/>
    <w:basedOn w:val="a0"/>
    <w:link w:val="a3"/>
    <w:rsid w:val="00343095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343095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343095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343095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F7130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F7130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DC7B08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DC7B08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43095"/>
    <w:pPr>
      <w:spacing w:after="120"/>
    </w:pPr>
  </w:style>
  <w:style w:type="character" w:customStyle="1" w:styleId="Char">
    <w:name w:val="Σώμα κειμένου Char"/>
    <w:basedOn w:val="a0"/>
    <w:link w:val="a3"/>
    <w:rsid w:val="00343095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343095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343095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343095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F7130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F7130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DC7B08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DC7B08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1239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2023-04-26T06:57:00Z</cp:lastPrinted>
  <dcterms:created xsi:type="dcterms:W3CDTF">2023-04-26T06:57:00Z</dcterms:created>
  <dcterms:modified xsi:type="dcterms:W3CDTF">2023-04-26T06:58:00Z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b7538afe103a432998ebd1afcf3c9234.psdsxs" Id="Rb50b5d1f01564f0d" /></Relationships>
</file>